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Załącznik nr 1</w:t>
      </w:r>
    </w:p>
    <w:p>
      <w:pPr>
        <w:pStyle w:val="Normal"/>
        <w:spacing w:before="0" w:after="0"/>
        <w:ind w:left="576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Zamawiający:</w:t>
      </w:r>
    </w:p>
    <w:p>
      <w:pPr>
        <w:pStyle w:val="Normal"/>
        <w:spacing w:before="0" w:after="0"/>
        <w:ind w:left="576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Powiat Gostyniński </w:t>
        <w:br/>
        <w:t>ul. Dmowskiego 13</w:t>
        <w:br/>
        <w:t>09-500 Gostynin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Wykonawca: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…</w:t>
      </w:r>
      <w:r>
        <w:rPr>
          <w:rFonts w:cs="Times New Roman" w:ascii="Times New Roman" w:hAnsi="Times New Roman"/>
        </w:rPr>
        <w:t>..........................................................…………………………………………………...............…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(pełna nazwa/firma, adres, w zależności od podmiotu: NIP/PESEL, KRS/CEiDG)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reprezentowany przez: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 xml:space="preserve">....................................………........................................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(imię, nazwisko, stanowisko/podstawa do reprezentacji)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Oświadczenie wykonawcy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składane na podstawie art. 25a ust. 1 ustawy z dnia 29 stycznia 2004 r. Prawo zamówień publicznych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DOTYCZĄCE SPEŁNIANIA WARUNKÓW UDZIAŁU W POSTĘPOWANIU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potrzeby postępowania o udzielenie zamówienia publicznego pn.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</w:rPr>
        <w:t>„</w:t>
      </w:r>
      <w:r>
        <w:rPr>
          <w:rFonts w:cs="Times New Roman" w:ascii="Times New Roman" w:hAnsi="Times New Roman"/>
          <w:b/>
        </w:rPr>
        <w:t xml:space="preserve">Zakup,  wraz z dostawą do siedziby Powiatowego Domu Pomocy Społecznej w Czarnowie, mikrobusu 9-cio osobowego, w tym jedno stanowisko do kotwiczenia wózka inwalidzkiego </w:t>
      </w:r>
      <w:r>
        <w:rPr>
          <w:rFonts w:cs="Times New Roman" w:ascii="Times New Roman" w:hAnsi="Times New Roman"/>
          <w:b/>
          <w:bCs/>
        </w:rPr>
        <w:t>dla potrzeb Powiatowego Domu Pomocy Społecznej w Czarnowie”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INFORMACJA  DOTYCZĄCA WYKONAWCY: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spełniam warunki udziału w postępowaniu określone przez zamawiającego w Specyfikacji Istotnych Warunków Zamówienia – Rozdział VI pkt 1.3)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</w:t>
      </w:r>
      <w:r>
        <w:rPr>
          <w:rFonts w:cs="Times New Roman" w:ascii="Times New Roman" w:hAnsi="Times New Roman"/>
        </w:rPr>
        <w:t>...…….……. (miejscowość), dnia ………….…… r.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(podpis i pieczęć osoby uprawnionej)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INFORMACJA W ZWIĄZKU Z POLEGANIEM NA ZASOBACH INNYCH PODMIOTÓW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</w:rPr>
        <w:t xml:space="preserve">Oświadczam, że w celu wykazania spełniania warunków udziału w postępowaniu, określonych przez zamawiającego w </w:t>
      </w:r>
      <w:r>
        <w:rPr>
          <w:rFonts w:cs="Times New Roman" w:ascii="Times New Roman" w:hAnsi="Times New Roman"/>
        </w:rPr>
        <w:t xml:space="preserve"> Rozdziale VI pkt. 1.3</w:t>
      </w:r>
      <w:r>
        <w:rPr>
          <w:rFonts w:cs="Times New Roman" w:ascii="Times New Roman" w:hAnsi="Times New Roman"/>
          <w:bCs/>
        </w:rPr>
        <w:t xml:space="preserve">SIWZ, polegam na zasobach następującego/ych podmiotu/ów: </w:t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</w:rPr>
        <w:t>…………………………………</w:t>
      </w:r>
      <w:r>
        <w:rPr>
          <w:rFonts w:cs="Times New Roman" w:ascii="Times New Roman" w:hAnsi="Times New Roman"/>
          <w:bCs/>
        </w:rPr>
        <w:t>..………………………………………………………………………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w następującym zakresie: </w:t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Cs/>
        </w:rPr>
        <w:t>………………………………………………………………</w:t>
      </w:r>
      <w:r>
        <w:rPr>
          <w:rFonts w:cs="Times New Roman" w:ascii="Times New Roman" w:hAnsi="Times New Roman"/>
          <w:bCs/>
        </w:rPr>
        <w:t xml:space="preserve">.…………………………………………...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(wskazać podmiot i określić odpowiedni zakres dla wskazanego podmiotu)</w:t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</w:rPr>
        <w:t>……………</w:t>
      </w:r>
      <w:r>
        <w:rPr>
          <w:rFonts w:cs="Times New Roman" w:ascii="Times New Roman" w:hAnsi="Times New Roman"/>
          <w:bCs/>
        </w:rPr>
        <w:t xml:space="preserve">.……. (miejscowość), dnia …………………. r. </w:t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Cs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bCs/>
        </w:rPr>
        <w:t>…………………………………………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Cs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bCs/>
        </w:rPr>
        <w:t>(podpis)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OŚWIADCZENIE  DOTYCZĄCE PODANYCH  INFORMACJI;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………</w:t>
      </w:r>
      <w:r>
        <w:rPr>
          <w:rFonts w:cs="Times New Roman" w:ascii="Times New Roman" w:hAnsi="Times New Roman"/>
        </w:rPr>
        <w:t>...…….……. (miejscowość), dnia ………….…… r.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(podpis i pieczęć osoby uprawnionej)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UWAGA !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cs="Times New Roman" w:ascii="Times New Roman" w:hAnsi="Times New Roman"/>
          <w:bCs/>
          <w:sz w:val="18"/>
          <w:szCs w:val="18"/>
        </w:rPr>
        <w:t>W przypadku Wykonawców wspólnie ubiegających się o udzielenie zamówienia wymóg złożenia niniejszego oświadczenia dotyczy każdego z Wykonawców. W przypadku Wykonawcy, który powołuje się na zasoby innych podmiotów, w celu wykazania spełniania, w zakresie, w jakim powołuje się na ich zasoby, warunków udziału w postępowaniu, zamieszcza informacje o tych podmiotach w niniejszym oświadczeniu.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footerReference w:type="default" r:id="rId2"/>
      <w:type w:val="nextPage"/>
      <w:pgSz w:w="11906" w:h="16838"/>
      <w:pgMar w:left="1418" w:right="1127" w:header="0" w:top="1860" w:footer="621" w:bottom="15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 w:before="0" w:after="0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  <w:style w:type="paragraph" w:styleId="Nagwek2">
    <w:name w:val="Heading 2"/>
    <w:basedOn w:val="Normal"/>
    <w:next w:val="Normal"/>
    <w:qFormat/>
    <w:pPr>
      <w:keepNext w:val="true"/>
      <w:keepLines/>
      <w:widowControl w:val="false"/>
      <w:numPr>
        <w:ilvl w:val="1"/>
        <w:numId w:val="1"/>
      </w:numPr>
      <w:snapToGrid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color w:val="000000"/>
      <w:sz w:val="28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b/>
      <w:i w:val="false"/>
      <w:color w:val="00000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  <w:b/>
      <w:lang w:val="en-U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Calibri" w:cs="Times New Roman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4z0">
    <w:name w:val="WW8Num24z0"/>
    <w:qFormat/>
    <w:rPr>
      <w:rFonts w:ascii="Times New Roman" w:hAnsi="Times New Roman" w:cs="Times New Roman"/>
      <w:i w:val="false"/>
    </w:rPr>
  </w:style>
  <w:style w:type="character" w:styleId="WW8Num24z3">
    <w:name w:val="WW8Num24z3"/>
    <w:qFormat/>
    <w:rPr/>
  </w:style>
  <w:style w:type="character" w:styleId="WW8Num25z0">
    <w:name w:val="WW8Num25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31z0">
    <w:name w:val="WW8Num31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32z0">
    <w:name w:val="WW8Num32z0"/>
    <w:qFormat/>
    <w:rPr>
      <w:rFonts w:ascii="Times New Roman" w:hAnsi="Times New Roman" w:cs="Times New Roman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sz w:val="22"/>
      <w:szCs w:val="22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Symbol" w:hAnsi="Symbol" w:cs="Symbol"/>
      <w:sz w:val="22"/>
      <w:szCs w:val="22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0">
    <w:name w:val="WW8Num43z0"/>
    <w:qFormat/>
    <w:rPr>
      <w:rFonts w:ascii="Times New Roman" w:hAnsi="Times New Roman" w:eastAsia="Times New Roman" w:cs="Times New Roman"/>
      <w:sz w:val="20"/>
    </w:rPr>
  </w:style>
  <w:style w:type="character" w:styleId="WW8Num43z1">
    <w:name w:val="WW8Num43z1"/>
    <w:qFormat/>
    <w:rPr>
      <w:rFonts w:ascii="Courier New" w:hAnsi="Courier New" w:cs="Courier New"/>
      <w:sz w:val="20"/>
    </w:rPr>
  </w:style>
  <w:style w:type="character" w:styleId="WW8Num43z2">
    <w:name w:val="WW8Num43z2"/>
    <w:qFormat/>
    <w:rPr>
      <w:rFonts w:ascii="Wingdings" w:hAnsi="Wingdings" w:cs="Wingdings"/>
      <w:sz w:val="20"/>
    </w:rPr>
  </w:style>
  <w:style w:type="character" w:styleId="WW8Num44z0">
    <w:name w:val="WW8Num44z0"/>
    <w:qFormat/>
    <w:rPr>
      <w:rFonts w:ascii="Times New Roman" w:hAnsi="Times New Roman" w:cs="Times New Roman"/>
    </w:rPr>
  </w:style>
  <w:style w:type="character" w:styleId="WW8NumSt2z0">
    <w:name w:val="WW8NumSt2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St3z0">
    <w:name w:val="WW8NumSt3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St4z0">
    <w:name w:val="WW8NumSt4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St41z0">
    <w:name w:val="WW8NumSt41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St42z0">
    <w:name w:val="WW8NumSt42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St47z0">
    <w:name w:val="WW8NumSt47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Domylnaczcionkaakapitu">
    <w:name w:val="Domyślna czcionka akapitu"/>
    <w:qFormat/>
    <w:rPr/>
  </w:style>
  <w:style w:type="character" w:styleId="Nagwek2Znak">
    <w:name w:val="Nagłówek 2 Znak"/>
    <w:basedOn w:val="Domylnaczcionkaakapitu"/>
    <w:qFormat/>
    <w:rPr>
      <w:rFonts w:ascii="Times New Roman" w:hAnsi="Times New Roman" w:eastAsia="Times New Roman" w:cs="Times New Roman"/>
      <w:b/>
      <w:color w:val="000000"/>
      <w:sz w:val="28"/>
      <w:szCs w:val="24"/>
    </w:rPr>
  </w:style>
  <w:style w:type="character" w:styleId="Czeinternetowe">
    <w:name w:val="Łącze internetowe"/>
    <w:rPr>
      <w:color w:val="0000FF"/>
      <w:u w:val="single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rFonts w:ascii="Times New Roman" w:hAnsi="Times New Roman" w:eastAsia="Times New Roman" w:cs="Times New Roman"/>
      <w:sz w:val="20"/>
      <w:szCs w:val="20"/>
    </w:rPr>
  </w:style>
  <w:style w:type="character" w:styleId="TekstdymkaZnak">
    <w:name w:val="Tekst dymka Znak"/>
    <w:basedOn w:val="Domylnaczcionkaakapitu"/>
    <w:qFormat/>
    <w:rPr>
      <w:rFonts w:ascii="Tahoma" w:hAnsi="Tahoma" w:eastAsia="Calibri" w:cs="Times New Roman"/>
      <w:sz w:val="16"/>
      <w:szCs w:val="16"/>
      <w:lang w:val="en-US"/>
    </w:rPr>
  </w:style>
  <w:style w:type="character" w:styleId="TematkomentarzaZnak">
    <w:name w:val="Temat komentarza Znak"/>
    <w:basedOn w:val="TekstkomentarzaZnak"/>
    <w:qFormat/>
    <w:rPr>
      <w:b/>
      <w:bCs/>
      <w:lang w:val="en-US"/>
    </w:rPr>
  </w:style>
  <w:style w:type="character" w:styleId="TekstpodstawowyZnak">
    <w:name w:val="Tekst podstawowy Znak"/>
    <w:basedOn w:val="Domylnaczcionkaakapitu"/>
    <w:qFormat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Znak">
    <w:name w:val="Tekst podstawowy wcięty Znak"/>
    <w:basedOn w:val="Domylnaczcionkaakapitu"/>
    <w:qFormat/>
    <w:rPr>
      <w:rFonts w:ascii="Calibri" w:hAnsi="Calibri" w:eastAsia="Calibri" w:cs="Times New Roman"/>
    </w:rPr>
  </w:style>
  <w:style w:type="character" w:styleId="Tekstpodstawowy2Znak">
    <w:name w:val="Tekst podstawowy 2 Znak"/>
    <w:basedOn w:val="Domylnaczcionkaakapitu"/>
    <w:qFormat/>
    <w:rPr>
      <w:rFonts w:ascii="Calibri" w:hAnsi="Calibri" w:eastAsia="Calibri" w:cs="Times New Roman"/>
    </w:rPr>
  </w:style>
  <w:style w:type="character" w:styleId="Tekstpodstawowywcity2Znak">
    <w:name w:val="Tekst podstawowy wcięty 2 Znak"/>
    <w:basedOn w:val="Domylnaczcionkaakapitu"/>
    <w:qFormat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overflowPunct w:val="false"/>
      <w:autoSpaceDE w:val="false"/>
      <w:spacing w:lineRule="auto" w:line="240" w:before="0" w:after="0"/>
      <w:ind w:left="720" w:right="0" w:hanging="0"/>
      <w:contextualSpacing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Tekstkomentarza">
    <w:name w:val="Tekst komentarza"/>
    <w:basedOn w:val="Normal"/>
    <w:qFormat/>
    <w:pPr>
      <w:overflowPunct w:val="false"/>
      <w:autoSpaceDE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Tekstdymka">
    <w:name w:val="Tekst dymka"/>
    <w:basedOn w:val="Normal"/>
    <w:qFormat/>
    <w:pPr>
      <w:widowControl w:val="false"/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matkomentarza">
    <w:name w:val="Temat komentarza"/>
    <w:basedOn w:val="Tekstkomentarza"/>
    <w:next w:val="Tekstkomentarza"/>
    <w:qFormat/>
    <w:pPr>
      <w:widowControl w:val="false"/>
      <w:overflowPunct w:val="true"/>
      <w:autoSpaceDE w:val="true"/>
      <w:spacing w:lineRule="auto" w:line="276" w:before="0" w:after="200"/>
      <w:textAlignment w:val="auto"/>
    </w:pPr>
    <w:rPr>
      <w:b/>
      <w:bCs/>
      <w:lang w:val="en-US"/>
    </w:rPr>
  </w:style>
  <w:style w:type="paragraph" w:styleId="Zwykytekst1">
    <w:name w:val="Zwykły tekst1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kt">
    <w:name w:val="pkt"/>
    <w:basedOn w:val="Normal"/>
    <w:qFormat/>
    <w:pPr>
      <w:spacing w:lineRule="auto" w:line="240" w:before="60" w:after="60"/>
      <w:ind w:left="851" w:right="0" w:hanging="295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Verdana" w:hAnsi="Verdana" w:eastAsia="Calibri" w:cs="Verdana"/>
      <w:color w:val="000000"/>
      <w:sz w:val="24"/>
      <w:szCs w:val="24"/>
      <w:lang w:val="pl-PL" w:eastAsia="zh-CN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77</TotalTime>
  <Application>LibreOffice/6.1.6.3$Windows_X86_64 LibreOffice_project/5896ab1714085361c45cf540f76f60673dd96a72</Application>
  <Pages>3</Pages>
  <Words>279</Words>
  <Characters>2350</Characters>
  <CharactersWithSpaces>2809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2019-08-16T07:41:00Z</dcterms:created>
  <dc:creator>Bogdan Bogdziński</dc:creator>
  <dc:description/>
  <dc:language>pl-PL</dc:language>
  <cp:lastModifiedBy/>
  <dcterms:modified xsi:type="dcterms:W3CDTF">2019-08-21T10:19:50Z</dcterms:modified>
  <cp:revision>11</cp:revision>
  <dc:subject/>
  <dc:title/>
</cp:coreProperties>
</file>